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0AF" w:rsidRPr="005452E3" w:rsidRDefault="00214EF0">
      <w:pPr>
        <w:spacing w:after="0" w:line="408" w:lineRule="auto"/>
        <w:ind w:left="120"/>
        <w:jc w:val="center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870AF" w:rsidRPr="005452E3" w:rsidRDefault="008870AF">
      <w:pPr>
        <w:spacing w:after="0" w:line="408" w:lineRule="auto"/>
        <w:ind w:left="120"/>
        <w:jc w:val="center"/>
        <w:rPr>
          <w:lang w:val="ru-RU"/>
        </w:rPr>
      </w:pPr>
    </w:p>
    <w:p w:rsidR="008870AF" w:rsidRPr="005452E3" w:rsidRDefault="008870AF">
      <w:pPr>
        <w:spacing w:after="0" w:line="408" w:lineRule="auto"/>
        <w:ind w:left="120"/>
        <w:jc w:val="center"/>
        <w:rPr>
          <w:lang w:val="ru-RU"/>
        </w:rPr>
      </w:pPr>
    </w:p>
    <w:p w:rsidR="008870AF" w:rsidRPr="005452E3" w:rsidRDefault="00214EF0">
      <w:pPr>
        <w:spacing w:after="0" w:line="408" w:lineRule="auto"/>
        <w:ind w:left="120"/>
        <w:jc w:val="center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93"/>
        <w:gridCol w:w="1589"/>
        <w:gridCol w:w="1589"/>
      </w:tblGrid>
      <w:tr w:rsidR="00C53FFE" w:rsidRPr="005452E3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733"/>
              <w:gridCol w:w="222"/>
              <w:gridCol w:w="222"/>
            </w:tblGrid>
            <w:tr w:rsidR="005452E3" w:rsidRPr="00964CDC" w:rsidTr="004D137D">
              <w:tc>
                <w:tcPr>
                  <w:tcW w:w="3114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516"/>
                  </w:tblGrid>
                  <w:tr w:rsidR="005452E3" w:rsidRPr="0040209D" w:rsidTr="004D137D">
                    <w:tc>
                      <w:tcPr>
                        <w:tcW w:w="3114" w:type="dxa"/>
                      </w:tcPr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961"/>
                          <w:gridCol w:w="222"/>
                          <w:gridCol w:w="2117"/>
                        </w:tblGrid>
                        <w:tr w:rsidR="005452E3" w:rsidTr="004D137D">
                          <w:tc>
                            <w:tcPr>
                              <w:tcW w:w="3114" w:type="dxa"/>
                              <w:hideMark/>
                            </w:tcPr>
                            <w:tbl>
                              <w:tblPr>
                                <w:tblpPr w:leftFromText="180" w:rightFromText="180" w:bottomFromText="200" w:vertAnchor="text" w:horzAnchor="margin" w:tblpY="15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01"/>
                                <w:gridCol w:w="222"/>
                                <w:gridCol w:w="222"/>
                              </w:tblGrid>
                              <w:tr w:rsidR="005452E3" w:rsidRPr="00963C78" w:rsidTr="004D137D">
                                <w:tc>
                                  <w:tcPr>
                                    <w:tcW w:w="3114" w:type="dxa"/>
                                  </w:tcPr>
                                  <w:p w:rsidR="005452E3" w:rsidRDefault="005452E3" w:rsidP="005452E3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>РАССМОТРЕНА</w:t>
                                    </w:r>
                                  </w:p>
                                  <w:p w:rsidR="005452E3" w:rsidRDefault="005452E3" w:rsidP="005452E3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 xml:space="preserve">Педагогическим советом </w:t>
                                    </w:r>
                                  </w:p>
                                  <w:p w:rsidR="005452E3" w:rsidRDefault="005452E3" w:rsidP="005452E3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  <w:t>протокол №1 от 28.08.26 г.</w:t>
                                    </w:r>
                                  </w:p>
                                  <w:p w:rsidR="005452E3" w:rsidRDefault="005452E3" w:rsidP="005452E3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5452E3" w:rsidRDefault="005452E3" w:rsidP="005452E3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5452E3" w:rsidRDefault="005452E3" w:rsidP="005452E3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452E3" w:rsidRDefault="005452E3" w:rsidP="005452E3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5452E3" w:rsidRDefault="005452E3" w:rsidP="005452E3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5452E3" w:rsidRDefault="005452E3" w:rsidP="005452E3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УТВЕРЖДЕНА</w:t>
                              </w:r>
                            </w:p>
                            <w:p w:rsidR="005452E3" w:rsidRDefault="005452E3" w:rsidP="005452E3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Директор Рожкова Л.И.</w:t>
                              </w:r>
                            </w:p>
                            <w:p w:rsidR="005452E3" w:rsidRDefault="005452E3" w:rsidP="005452E3">
                              <w:pPr>
                                <w:autoSpaceDE w:val="0"/>
                                <w:autoSpaceDN w:val="0"/>
                                <w:spacing w:after="0" w:line="240" w:lineRule="auto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  <w:t>Приказ № 110826/01о от 28.08.2026 г.</w:t>
                              </w:r>
                            </w:p>
                            <w:p w:rsidR="005452E3" w:rsidRDefault="005452E3" w:rsidP="005452E3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5452E3" w:rsidRPr="0040209D" w:rsidRDefault="005452E3" w:rsidP="005452E3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5452E3" w:rsidRPr="0040209D" w:rsidRDefault="005452E3" w:rsidP="005452E3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5452E3" w:rsidRPr="0040209D" w:rsidRDefault="005452E3" w:rsidP="005452E3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5452E3" w:rsidRPr="0040209D" w:rsidRDefault="005452E3" w:rsidP="005452E3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214E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214E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14EF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214EF0">
      <w:pPr>
        <w:spacing w:after="0" w:line="408" w:lineRule="auto"/>
        <w:ind w:left="120"/>
        <w:jc w:val="center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870AF" w:rsidRPr="005452E3" w:rsidRDefault="00214EF0">
      <w:pPr>
        <w:spacing w:after="0" w:line="408" w:lineRule="auto"/>
        <w:ind w:left="120"/>
        <w:jc w:val="center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10939027)</w:t>
      </w: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214EF0">
      <w:pPr>
        <w:spacing w:after="0" w:line="408" w:lineRule="auto"/>
        <w:ind w:left="120"/>
        <w:jc w:val="center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8870AF" w:rsidRPr="005452E3" w:rsidRDefault="00214EF0">
      <w:pPr>
        <w:spacing w:after="0" w:line="408" w:lineRule="auto"/>
        <w:ind w:left="120"/>
        <w:jc w:val="center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jc w:val="center"/>
        <w:rPr>
          <w:lang w:val="ru-RU"/>
        </w:rPr>
      </w:pPr>
    </w:p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rPr>
          <w:lang w:val="ru-RU"/>
        </w:rPr>
        <w:sectPr w:rsidR="008870AF" w:rsidRPr="005452E3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574285"/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bookmarkStart w:id="2" w:name="block-90574289"/>
      <w:bookmarkEnd w:id="1"/>
      <w:r w:rsidRPr="005452E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</w:t>
      </w:r>
      <w:r w:rsidRPr="005452E3">
        <w:rPr>
          <w:rFonts w:ascii="Times New Roman" w:hAnsi="Times New Roman"/>
          <w:color w:val="000000"/>
          <w:sz w:val="28"/>
          <w:lang w:val="ru-RU"/>
        </w:rPr>
        <w:t>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определяет количественные и </w:t>
      </w:r>
      <w:r w:rsidRPr="005452E3">
        <w:rPr>
          <w:rFonts w:ascii="Times New Roman" w:hAnsi="Times New Roman"/>
          <w:color w:val="000000"/>
          <w:sz w:val="28"/>
          <w:lang w:val="ru-RU"/>
        </w:rPr>
        <w:t>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</w:t>
      </w:r>
      <w:r w:rsidRPr="005452E3">
        <w:rPr>
          <w:rFonts w:ascii="Times New Roman" w:hAnsi="Times New Roman"/>
          <w:color w:val="000000"/>
          <w:sz w:val="28"/>
          <w:lang w:val="ru-RU"/>
        </w:rPr>
        <w:t>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</w:t>
      </w:r>
      <w:r w:rsidRPr="005452E3">
        <w:rPr>
          <w:rFonts w:ascii="Times New Roman" w:hAnsi="Times New Roman"/>
          <w:color w:val="000000"/>
          <w:sz w:val="28"/>
          <w:lang w:val="ru-RU"/>
        </w:rPr>
        <w:t>ости протекания и возможности автоматизации информационных процессов в различных системах;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</w:t>
      </w:r>
      <w:r w:rsidRPr="005452E3">
        <w:rPr>
          <w:rFonts w:ascii="Times New Roman" w:hAnsi="Times New Roman"/>
          <w:color w:val="000000"/>
          <w:sz w:val="28"/>
          <w:lang w:val="ru-RU"/>
        </w:rPr>
        <w:t>ой деятельности.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</w:t>
      </w:r>
      <w:r w:rsidRPr="005452E3">
        <w:rPr>
          <w:rFonts w:ascii="Times New Roman" w:hAnsi="Times New Roman"/>
          <w:color w:val="000000"/>
          <w:sz w:val="28"/>
          <w:lang w:val="ru-RU"/>
        </w:rPr>
        <w:t>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</w:t>
      </w:r>
      <w:r w:rsidRPr="005452E3">
        <w:rPr>
          <w:rFonts w:ascii="Times New Roman" w:hAnsi="Times New Roman"/>
          <w:color w:val="000000"/>
          <w:sz w:val="28"/>
          <w:lang w:val="ru-RU"/>
        </w:rPr>
        <w:t>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</w:t>
      </w:r>
      <w:r w:rsidRPr="005452E3">
        <w:rPr>
          <w:rFonts w:ascii="Times New Roman" w:hAnsi="Times New Roman"/>
          <w:color w:val="000000"/>
          <w:sz w:val="28"/>
          <w:lang w:val="ru-RU"/>
        </w:rPr>
        <w:t>езопасность.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Раздел «Алгоритмы и програм</w:t>
      </w:r>
      <w:r w:rsidRPr="005452E3">
        <w:rPr>
          <w:rFonts w:ascii="Times New Roman" w:hAnsi="Times New Roman"/>
          <w:color w:val="000000"/>
          <w:sz w:val="28"/>
          <w:lang w:val="ru-RU"/>
        </w:rPr>
        <w:t>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8870AF" w:rsidRPr="005452E3" w:rsidRDefault="00214EF0">
      <w:pPr>
        <w:spacing w:after="0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</w:t>
      </w:r>
      <w:r w:rsidRPr="005452E3">
        <w:rPr>
          <w:rFonts w:ascii="Times New Roman" w:hAnsi="Times New Roman"/>
          <w:color w:val="000000"/>
          <w:sz w:val="28"/>
          <w:lang w:val="ru-RU"/>
        </w:rPr>
        <w:t>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8870AF" w:rsidRPr="005452E3" w:rsidRDefault="00214EF0">
      <w:pPr>
        <w:spacing w:after="0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8870AF" w:rsidRPr="005452E3" w:rsidRDefault="00214EF0">
      <w:pPr>
        <w:spacing w:after="0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</w:t>
      </w:r>
      <w:r w:rsidRPr="005452E3">
        <w:rPr>
          <w:rFonts w:ascii="Times New Roman" w:hAnsi="Times New Roman"/>
          <w:color w:val="000000"/>
          <w:sz w:val="28"/>
          <w:lang w:val="ru-RU"/>
        </w:rPr>
        <w:t>ачи, характерные для использования методов и инструментария данного учебного предмета;</w:t>
      </w:r>
    </w:p>
    <w:p w:rsidR="008870AF" w:rsidRPr="005452E3" w:rsidRDefault="00214EF0">
      <w:pPr>
        <w:spacing w:after="0"/>
        <w:ind w:left="120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</w:t>
      </w:r>
      <w:r w:rsidRPr="005452E3">
        <w:rPr>
          <w:rFonts w:ascii="Times New Roman" w:hAnsi="Times New Roman"/>
          <w:color w:val="000000"/>
          <w:sz w:val="28"/>
          <w:lang w:val="ru-RU"/>
        </w:rPr>
        <w:t>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труда. В связи с этим изучение информатики в 10 – 11 классах должно обеспечить: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</w:t>
      </w:r>
      <w:r w:rsidRPr="005452E3">
        <w:rPr>
          <w:rFonts w:ascii="Times New Roman" w:hAnsi="Times New Roman"/>
          <w:color w:val="000000"/>
          <w:sz w:val="28"/>
          <w:lang w:val="ru-RU"/>
        </w:rPr>
        <w:t>ышления;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сформированность представ</w:t>
      </w:r>
      <w:r w:rsidRPr="005452E3">
        <w:rPr>
          <w:rFonts w:ascii="Times New Roman" w:hAnsi="Times New Roman"/>
          <w:color w:val="000000"/>
          <w:sz w:val="28"/>
          <w:lang w:val="ru-RU"/>
        </w:rPr>
        <w:t>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прин</w:t>
      </w:r>
      <w:r w:rsidRPr="005452E3">
        <w:rPr>
          <w:rFonts w:ascii="Times New Roman" w:hAnsi="Times New Roman"/>
          <w:color w:val="000000"/>
          <w:sz w:val="28"/>
          <w:lang w:val="ru-RU"/>
        </w:rPr>
        <w:t>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</w:t>
      </w:r>
      <w:r w:rsidRPr="005452E3">
        <w:rPr>
          <w:rFonts w:ascii="Times New Roman" w:hAnsi="Times New Roman"/>
          <w:color w:val="000000"/>
          <w:sz w:val="28"/>
          <w:lang w:val="ru-RU"/>
        </w:rPr>
        <w:t>овательской и творческой деятельности, мотивации обучающихся к саморазвитию.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5452E3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</w:t>
      </w:r>
      <w:r w:rsidRPr="005452E3">
        <w:rPr>
          <w:rFonts w:ascii="Times New Roman" w:hAnsi="Times New Roman"/>
          <w:color w:val="000000"/>
          <w:sz w:val="28"/>
          <w:lang w:val="ru-RU"/>
        </w:rPr>
        <w:t>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</w:t>
      </w:r>
      <w:r w:rsidRPr="005452E3">
        <w:rPr>
          <w:rFonts w:ascii="Times New Roman" w:hAnsi="Times New Roman"/>
          <w:color w:val="000000"/>
          <w:sz w:val="28"/>
          <w:lang w:val="ru-RU"/>
        </w:rPr>
        <w:t>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</w:t>
      </w:r>
      <w:r w:rsidRPr="005452E3">
        <w:rPr>
          <w:rFonts w:ascii="Times New Roman" w:hAnsi="Times New Roman"/>
          <w:color w:val="000000"/>
          <w:sz w:val="28"/>
          <w:lang w:val="ru-RU"/>
        </w:rPr>
        <w:t>чей программы и поурочного планирования.</w:t>
      </w:r>
    </w:p>
    <w:p w:rsidR="008870AF" w:rsidRPr="005452E3" w:rsidRDefault="008870AF">
      <w:pPr>
        <w:rPr>
          <w:lang w:val="ru-RU"/>
        </w:rPr>
        <w:sectPr w:rsidR="008870AF" w:rsidRPr="005452E3">
          <w:pgSz w:w="11906" w:h="16383"/>
          <w:pgMar w:top="1134" w:right="850" w:bottom="1134" w:left="1701" w:header="720" w:footer="720" w:gutter="0"/>
          <w:cols w:space="720"/>
        </w:sect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bookmarkStart w:id="4" w:name="block-90574287"/>
      <w:bookmarkEnd w:id="2"/>
      <w:r w:rsidRPr="005452E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Принципы работы компьютера. Персональный </w:t>
      </w:r>
      <w:r w:rsidRPr="005452E3">
        <w:rPr>
          <w:rFonts w:ascii="Times New Roman" w:hAnsi="Times New Roman"/>
          <w:color w:val="000000"/>
          <w:sz w:val="28"/>
          <w:lang w:val="ru-RU"/>
        </w:rPr>
        <w:t>компьютер. Выбор конфигурации компьютера в зависимости от решаемых задач.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Программное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Файловая с</w:t>
      </w:r>
      <w:r w:rsidRPr="005452E3">
        <w:rPr>
          <w:rFonts w:ascii="Times New Roman" w:hAnsi="Times New Roman"/>
          <w:color w:val="000000"/>
          <w:sz w:val="28"/>
          <w:lang w:val="ru-RU"/>
        </w:rPr>
        <w:t>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Прикладные компьютерные программы для решения типовых задач по выбранной специализации. Системы автомат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изированного проектирования.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</w:t>
      </w:r>
      <w:r w:rsidRPr="005452E3">
        <w:rPr>
          <w:rFonts w:ascii="Times New Roman" w:hAnsi="Times New Roman"/>
          <w:color w:val="000000"/>
          <w:sz w:val="28"/>
          <w:lang w:val="ru-RU"/>
        </w:rPr>
        <w:t>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</w:t>
      </w:r>
      <w:r w:rsidRPr="005452E3">
        <w:rPr>
          <w:rFonts w:ascii="Times New Roman" w:hAnsi="Times New Roman"/>
          <w:color w:val="000000"/>
          <w:sz w:val="28"/>
          <w:lang w:val="ru-RU"/>
        </w:rPr>
        <w:t>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</w:t>
      </w:r>
      <w:r w:rsidRPr="005452E3">
        <w:rPr>
          <w:rFonts w:ascii="Times New Roman" w:hAnsi="Times New Roman"/>
          <w:color w:val="000000"/>
          <w:sz w:val="28"/>
          <w:lang w:val="ru-RU"/>
        </w:rPr>
        <w:t>ита с позиции содержания сообщения.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</w:t>
      </w:r>
      <w:r w:rsidRPr="005452E3">
        <w:rPr>
          <w:rFonts w:ascii="Times New Roman" w:hAnsi="Times New Roman"/>
          <w:color w:val="000000"/>
          <w:sz w:val="28"/>
          <w:lang w:val="ru-RU"/>
        </w:rPr>
        <w:t>ения. Управление как информационный процесс. Обратная связь.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5452E3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</w:t>
      </w:r>
      <w:r w:rsidRPr="005452E3">
        <w:rPr>
          <w:rFonts w:ascii="Times New Roman" w:hAnsi="Times New Roman"/>
          <w:color w:val="000000"/>
          <w:sz w:val="28"/>
          <w:lang w:val="ru-RU"/>
        </w:rPr>
        <w:t>ичная системы счисления, перевод чисел между этими системами. Арифметические операции в позиционных системах счисления.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</w:t>
      </w:r>
      <w:r>
        <w:rPr>
          <w:rFonts w:ascii="Times New Roman" w:hAnsi="Times New Roman"/>
          <w:color w:val="000000"/>
          <w:sz w:val="28"/>
        </w:rPr>
        <w:t>CODE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5452E3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</w:t>
      </w:r>
      <w:r w:rsidRPr="005452E3">
        <w:rPr>
          <w:rFonts w:ascii="Times New Roman" w:hAnsi="Times New Roman"/>
          <w:color w:val="000000"/>
          <w:sz w:val="28"/>
          <w:lang w:val="ru-RU"/>
        </w:rPr>
        <w:t>ционного объёма звуковых данных при заданных частоте дискретизации и разрядности кодирования.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</w:t>
      </w:r>
      <w:r w:rsidRPr="005452E3">
        <w:rPr>
          <w:rFonts w:ascii="Times New Roman" w:hAnsi="Times New Roman"/>
          <w:color w:val="000000"/>
          <w:sz w:val="28"/>
          <w:lang w:val="ru-RU"/>
        </w:rPr>
        <w:t>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</w:t>
      </w:r>
      <w:r w:rsidRPr="005452E3">
        <w:rPr>
          <w:rFonts w:ascii="Times New Roman" w:hAnsi="Times New Roman"/>
          <w:color w:val="000000"/>
          <w:sz w:val="28"/>
          <w:lang w:val="ru-RU"/>
        </w:rPr>
        <w:t>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</w:t>
      </w:r>
      <w:r w:rsidRPr="005452E3">
        <w:rPr>
          <w:rFonts w:ascii="Times New Roman" w:hAnsi="Times New Roman"/>
          <w:color w:val="000000"/>
          <w:sz w:val="28"/>
          <w:lang w:val="ru-RU"/>
        </w:rPr>
        <w:t>ию. Запись логического выражения по логической схеме.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</w:t>
      </w:r>
      <w:r w:rsidRPr="005452E3">
        <w:rPr>
          <w:rFonts w:ascii="Times New Roman" w:hAnsi="Times New Roman"/>
          <w:color w:val="000000"/>
          <w:sz w:val="28"/>
          <w:lang w:val="ru-RU"/>
        </w:rPr>
        <w:t>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ие списка литературы.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</w:t>
      </w:r>
      <w:r w:rsidRPr="005452E3">
        <w:rPr>
          <w:rFonts w:ascii="Times New Roman" w:hAnsi="Times New Roman"/>
          <w:color w:val="000000"/>
          <w:sz w:val="28"/>
          <w:lang w:val="ru-RU"/>
        </w:rPr>
        <w:t>Форматы графических файлов.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5452E3">
        <w:rPr>
          <w:rFonts w:ascii="Times New Roman" w:hAnsi="Times New Roman"/>
          <w:color w:val="000000"/>
          <w:sz w:val="28"/>
          <w:lang w:val="ru-RU"/>
        </w:rPr>
        <w:t>актиро</w:t>
      </w:r>
      <w:r w:rsidRPr="005452E3">
        <w:rPr>
          <w:rFonts w:ascii="Times New Roman" w:hAnsi="Times New Roman"/>
          <w:color w:val="000000"/>
          <w:sz w:val="28"/>
          <w:lang w:val="ru-RU"/>
        </w:rPr>
        <w:t>вания трёхмерных моделей.</w:t>
      </w: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Веб-сайт. Веб-страница. Взаимодействие браузера с в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еб-сервером. Динамические страницы. Разработка интернет-приложений (сайтов). Сетевое хранение данных.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</w:t>
      </w:r>
      <w:r w:rsidRPr="005452E3">
        <w:rPr>
          <w:rFonts w:ascii="Times New Roman" w:hAnsi="Times New Roman"/>
          <w:color w:val="000000"/>
          <w:sz w:val="28"/>
          <w:lang w:val="ru-RU"/>
        </w:rPr>
        <w:t>лефонов, определение загруженности автомагистралей), интернет-торговля, бронирование билетов, гостиниц.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ения в киберпространстве. Проблема подлинности полученной информации. Открытые образовательные ресурсы.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безопасности. Предотвращение несанкционированного доступа к личной конфиденциальной информации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Информационные техно</w:t>
      </w:r>
      <w:r w:rsidRPr="005452E3">
        <w:rPr>
          <w:rFonts w:ascii="Times New Roman" w:hAnsi="Times New Roman"/>
          <w:color w:val="000000"/>
          <w:sz w:val="28"/>
          <w:lang w:val="ru-RU"/>
        </w:rPr>
        <w:t>логии и профессиональная деятельность. Информационные ресурсы. Цифровая экономика. Информационная культура.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Модели и моделирование. Цели моделирования. Соответствие модели моделируемому объекту или процессу. Формализация пр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икладных задач.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Деревья. Бинарное дерево. Дискретные игры двух игроков с полной информацией. Построение дерева перебора вари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антов, описание стратегии игры в табличной форме. Выигрышные стратегии.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</w:t>
      </w:r>
      <w:r w:rsidRPr="005452E3">
        <w:rPr>
          <w:rFonts w:ascii="Times New Roman" w:hAnsi="Times New Roman"/>
          <w:color w:val="000000"/>
          <w:sz w:val="28"/>
          <w:lang w:val="ru-RU"/>
        </w:rPr>
        <w:t>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5452E3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</w:t>
      </w:r>
      <w:r w:rsidRPr="005452E3">
        <w:rPr>
          <w:rFonts w:ascii="Times New Roman" w:hAnsi="Times New Roman"/>
          <w:color w:val="000000"/>
          <w:sz w:val="28"/>
          <w:lang w:val="ru-RU"/>
        </w:rPr>
        <w:t>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Разработка и программная реализация алгоритмов решения типовых задач базового </w:t>
      </w:r>
      <w:r w:rsidRPr="005452E3">
        <w:rPr>
          <w:rFonts w:ascii="Times New Roman" w:hAnsi="Times New Roman"/>
          <w:color w:val="000000"/>
          <w:sz w:val="28"/>
          <w:lang w:val="ru-RU"/>
        </w:rPr>
        <w:t>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</w:t>
      </w:r>
      <w:r w:rsidRPr="005452E3">
        <w:rPr>
          <w:rFonts w:ascii="Times New Roman" w:hAnsi="Times New Roman"/>
          <w:color w:val="000000"/>
          <w:sz w:val="28"/>
          <w:lang w:val="ru-RU"/>
        </w:rPr>
        <w:t>ребора (поиск наибольшего общего делителя двух натуральных чисел, проверка числа на простоту).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</w:t>
      </w:r>
      <w:r w:rsidRPr="005452E3">
        <w:rPr>
          <w:rFonts w:ascii="Times New Roman" w:hAnsi="Times New Roman"/>
          <w:color w:val="000000"/>
          <w:sz w:val="28"/>
          <w:lang w:val="ru-RU"/>
        </w:rPr>
        <w:t>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</w:t>
      </w:r>
      <w:r w:rsidRPr="005452E3">
        <w:rPr>
          <w:rFonts w:ascii="Times New Roman" w:hAnsi="Times New Roman"/>
          <w:color w:val="000000"/>
          <w:sz w:val="28"/>
          <w:lang w:val="ru-RU"/>
        </w:rPr>
        <w:t>ибольшего (наименьшего) значения, линейный поиск элемента, перестановка элементов массива в обратном порядке.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построение модели, преобразование данных, визуализация данных, интерпретация результатов.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тра.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</w:t>
      </w:r>
      <w:r w:rsidRPr="005452E3">
        <w:rPr>
          <w:rFonts w:ascii="Times New Roman" w:hAnsi="Times New Roman"/>
          <w:color w:val="000000"/>
          <w:sz w:val="28"/>
          <w:lang w:val="ru-RU"/>
        </w:rPr>
        <w:t>ы с параметрами. Вычисляемые поля в запросах.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Средства искусственного интеллекта. Сервисы машинного перевода и распознавания устной речи. Идентификация и поиск </w:t>
      </w:r>
      <w:r w:rsidRPr="005452E3">
        <w:rPr>
          <w:rFonts w:ascii="Times New Roman" w:hAnsi="Times New Roman"/>
          <w:color w:val="000000"/>
          <w:sz w:val="28"/>
          <w:lang w:val="ru-RU"/>
        </w:rPr>
        <w:t>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</w:t>
      </w:r>
      <w:r w:rsidRPr="005452E3">
        <w:rPr>
          <w:rFonts w:ascii="Times New Roman" w:hAnsi="Times New Roman"/>
          <w:color w:val="000000"/>
          <w:sz w:val="28"/>
          <w:lang w:val="ru-RU"/>
        </w:rPr>
        <w:t>рспективы развития компьютерных интеллектуальных систем.</w:t>
      </w:r>
    </w:p>
    <w:p w:rsidR="008870AF" w:rsidRPr="005452E3" w:rsidRDefault="008870AF">
      <w:pPr>
        <w:rPr>
          <w:lang w:val="ru-RU"/>
        </w:rPr>
        <w:sectPr w:rsidR="008870AF" w:rsidRPr="005452E3">
          <w:pgSz w:w="11906" w:h="16383"/>
          <w:pgMar w:top="1134" w:right="850" w:bottom="1134" w:left="1701" w:header="720" w:footer="720" w:gutter="0"/>
          <w:cols w:space="720"/>
        </w:sect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bookmarkStart w:id="6" w:name="block-90574293"/>
      <w:bookmarkEnd w:id="4"/>
      <w:r w:rsidRPr="005452E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</w:t>
      </w:r>
      <w:r w:rsidRPr="005452E3">
        <w:rPr>
          <w:rFonts w:ascii="Times New Roman" w:hAnsi="Times New Roman"/>
          <w:color w:val="000000"/>
          <w:sz w:val="28"/>
          <w:lang w:val="ru-RU"/>
        </w:rPr>
        <w:t>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1) гражданского воспи</w:t>
      </w:r>
      <w:r w:rsidRPr="005452E3">
        <w:rPr>
          <w:rFonts w:ascii="Times New Roman" w:hAnsi="Times New Roman"/>
          <w:b/>
          <w:color w:val="000000"/>
          <w:sz w:val="28"/>
          <w:lang w:val="ru-RU"/>
        </w:rPr>
        <w:t>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</w:t>
      </w:r>
      <w:r w:rsidRPr="005452E3">
        <w:rPr>
          <w:rFonts w:ascii="Times New Roman" w:hAnsi="Times New Roman"/>
          <w:color w:val="000000"/>
          <w:sz w:val="28"/>
          <w:lang w:val="ru-RU"/>
        </w:rPr>
        <w:t>риминации по социальным, религиозным, расовым, национальным признакам в виртуальном пространстве;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</w:t>
      </w:r>
      <w:r w:rsidRPr="005452E3">
        <w:rPr>
          <w:rFonts w:ascii="Times New Roman" w:hAnsi="Times New Roman"/>
          <w:color w:val="000000"/>
          <w:sz w:val="28"/>
          <w:lang w:val="ru-RU"/>
        </w:rPr>
        <w:t>ки как науки в жизни современного общества;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</w:t>
      </w:r>
      <w:r w:rsidRPr="005452E3">
        <w:rPr>
          <w:rFonts w:ascii="Times New Roman" w:hAnsi="Times New Roman"/>
          <w:color w:val="000000"/>
          <w:sz w:val="28"/>
          <w:lang w:val="ru-RU"/>
        </w:rPr>
        <w:t>нности, в том числе в сети Интернет;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способность воспринимать различные виды искусства, в том числе основанные на использовании информационных </w:t>
      </w:r>
      <w:r w:rsidRPr="005452E3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соблюдения требований безопасной эксплуатации средств информационных и коммуникационных </w:t>
      </w:r>
      <w:r w:rsidRPr="005452E3">
        <w:rPr>
          <w:rFonts w:ascii="Times New Roman" w:hAnsi="Times New Roman"/>
          <w:color w:val="000000"/>
          <w:sz w:val="28"/>
          <w:lang w:val="ru-RU"/>
        </w:rPr>
        <w:t>технологий;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</w:t>
      </w:r>
      <w:r w:rsidRPr="005452E3">
        <w:rPr>
          <w:rFonts w:ascii="Times New Roman" w:hAnsi="Times New Roman"/>
          <w:color w:val="000000"/>
          <w:sz w:val="28"/>
          <w:lang w:val="ru-RU"/>
        </w:rPr>
        <w:t>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готовность и спо</w:t>
      </w:r>
      <w:r w:rsidRPr="005452E3">
        <w:rPr>
          <w:rFonts w:ascii="Times New Roman" w:hAnsi="Times New Roman"/>
          <w:color w:val="000000"/>
          <w:sz w:val="28"/>
          <w:lang w:val="ru-RU"/>
        </w:rPr>
        <w:t>собность к образованию и самообразованию на протяжении всей жизни;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8) ценно</w:t>
      </w:r>
      <w:r w:rsidRPr="005452E3">
        <w:rPr>
          <w:rFonts w:ascii="Times New Roman" w:hAnsi="Times New Roman"/>
          <w:b/>
          <w:color w:val="000000"/>
          <w:sz w:val="28"/>
          <w:lang w:val="ru-RU"/>
        </w:rPr>
        <w:t>сти научного познания: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</w:t>
      </w:r>
      <w:r w:rsidRPr="005452E3">
        <w:rPr>
          <w:rFonts w:ascii="Times New Roman" w:hAnsi="Times New Roman"/>
          <w:color w:val="000000"/>
          <w:sz w:val="28"/>
          <w:lang w:val="ru-RU"/>
        </w:rPr>
        <w:t>информационных технологий в условиях цифровой трансформации многих сфер жизни современного общества;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 процессе достижени</w:t>
      </w:r>
      <w:r w:rsidRPr="005452E3">
        <w:rPr>
          <w:rFonts w:ascii="Times New Roman" w:hAnsi="Times New Roman"/>
          <w:color w:val="000000"/>
          <w:sz w:val="28"/>
          <w:lang w:val="ru-RU"/>
        </w:rPr>
        <w:t>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адаптироваться к эмоциональным изменениям и проявлять гибкость, быть открытым новому;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эмпатии, включающей с</w:t>
      </w:r>
      <w:r w:rsidRPr="005452E3">
        <w:rPr>
          <w:rFonts w:ascii="Times New Roman" w:hAnsi="Times New Roman"/>
          <w:color w:val="000000"/>
          <w:sz w:val="28"/>
          <w:lang w:val="ru-RU"/>
        </w:rPr>
        <w:t>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</w:t>
      </w:r>
      <w:r w:rsidRPr="005452E3">
        <w:rPr>
          <w:rFonts w:ascii="Times New Roman" w:hAnsi="Times New Roman"/>
          <w:color w:val="000000"/>
          <w:sz w:val="28"/>
          <w:lang w:val="ru-RU"/>
        </w:rPr>
        <w:t>азрешать конфликты.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и актуализировать проблему, рассматривать её всесторонне;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</w:t>
      </w:r>
      <w:r w:rsidRPr="005452E3">
        <w:rPr>
          <w:rFonts w:ascii="Times New Roman" w:hAnsi="Times New Roman"/>
          <w:color w:val="000000"/>
          <w:sz w:val="28"/>
          <w:lang w:val="ru-RU"/>
        </w:rPr>
        <w:t>и решении жизненных проблем.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именению различных методов познания;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формирование научного типа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мышления, владение научной терминологией, ключевыми понятиями и методами;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решения, находить аргументы для доказательства своих утверждений, задавать параметры и критерии решения;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давать оц</w:t>
      </w:r>
      <w:r w:rsidRPr="005452E3">
        <w:rPr>
          <w:rFonts w:ascii="Times New Roman" w:hAnsi="Times New Roman"/>
          <w:color w:val="000000"/>
          <w:sz w:val="28"/>
          <w:lang w:val="ru-RU"/>
        </w:rPr>
        <w:t>енку новым ситуациям, оценивать приобретённый опыт;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интегрировать знания из разн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ых учебных предметов;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осуществлять поиск, анализ, систематизацию и интерпретацию информации различных видов и форм представления;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ценивать достоверность, легитимность информации, её соответствие правовым и морально-этическим нормам;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</w:t>
      </w:r>
      <w:r w:rsidRPr="005452E3">
        <w:rPr>
          <w:rFonts w:ascii="Times New Roman" w:hAnsi="Times New Roman"/>
          <w:color w:val="000000"/>
          <w:sz w:val="28"/>
          <w:lang w:val="ru-RU"/>
        </w:rPr>
        <w:t>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</w:t>
      </w:r>
      <w:r w:rsidRPr="005452E3">
        <w:rPr>
          <w:rFonts w:ascii="Times New Roman" w:hAnsi="Times New Roman"/>
          <w:b/>
          <w:color w:val="000000"/>
          <w:sz w:val="28"/>
          <w:lang w:val="ru-RU"/>
        </w:rPr>
        <w:t>ействия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различными способами </w:t>
      </w:r>
      <w:r w:rsidRPr="005452E3">
        <w:rPr>
          <w:rFonts w:ascii="Times New Roman" w:hAnsi="Times New Roman"/>
          <w:color w:val="000000"/>
          <w:sz w:val="28"/>
          <w:lang w:val="ru-RU"/>
        </w:rPr>
        <w:t>общения и взаимодействия, аргументированно вести диалог;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</w:t>
      </w:r>
      <w:r w:rsidRPr="005452E3">
        <w:rPr>
          <w:rFonts w:ascii="Times New Roman" w:hAnsi="Times New Roman"/>
          <w:color w:val="000000"/>
          <w:sz w:val="28"/>
          <w:lang w:val="ru-RU"/>
        </w:rPr>
        <w:t>чётом общих интересов и возможностей каждого члена коллектива;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</w:t>
      </w:r>
      <w:r w:rsidRPr="005452E3">
        <w:rPr>
          <w:rFonts w:ascii="Times New Roman" w:hAnsi="Times New Roman"/>
          <w:color w:val="000000"/>
          <w:sz w:val="28"/>
          <w:lang w:val="ru-RU"/>
        </w:rPr>
        <w:t>овместной работы;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</w:t>
      </w:r>
      <w:r w:rsidRPr="005452E3">
        <w:rPr>
          <w:rFonts w:ascii="Times New Roman" w:hAnsi="Times New Roman"/>
          <w:color w:val="000000"/>
          <w:sz w:val="28"/>
          <w:lang w:val="ru-RU"/>
        </w:rPr>
        <w:t>гическое поведение в различных ситуациях, проявлять творчество и воображение, быть инициативным.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</w:t>
      </w:r>
      <w:r w:rsidRPr="005452E3">
        <w:rPr>
          <w:rFonts w:ascii="Times New Roman" w:hAnsi="Times New Roman"/>
          <w:color w:val="000000"/>
          <w:sz w:val="28"/>
          <w:lang w:val="ru-RU"/>
        </w:rPr>
        <w:t>ровать собственные задачи в образовательной деятельности и жизненных ситуациях;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расширять рамки учебного пр</w:t>
      </w:r>
      <w:r w:rsidRPr="005452E3">
        <w:rPr>
          <w:rFonts w:ascii="Times New Roman" w:hAnsi="Times New Roman"/>
          <w:color w:val="000000"/>
          <w:sz w:val="28"/>
          <w:lang w:val="ru-RU"/>
        </w:rPr>
        <w:t>едмета на основе личных предпочтений;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ультатов целям;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5452E3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5452E3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left="120"/>
        <w:jc w:val="both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870AF" w:rsidRPr="005452E3" w:rsidRDefault="008870AF">
      <w:pPr>
        <w:spacing w:after="0" w:line="264" w:lineRule="auto"/>
        <w:ind w:left="120"/>
        <w:jc w:val="both"/>
        <w:rPr>
          <w:lang w:val="ru-RU"/>
        </w:rPr>
      </w:pP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5452E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</w:t>
      </w:r>
      <w:r w:rsidRPr="005452E3">
        <w:rPr>
          <w:rFonts w:ascii="Times New Roman" w:hAnsi="Times New Roman"/>
          <w:color w:val="000000"/>
          <w:sz w:val="28"/>
          <w:lang w:val="ru-RU"/>
        </w:rPr>
        <w:t>ные результаты: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</w:t>
      </w:r>
      <w:r w:rsidRPr="005452E3">
        <w:rPr>
          <w:rFonts w:ascii="Times New Roman" w:hAnsi="Times New Roman"/>
          <w:color w:val="000000"/>
          <w:sz w:val="28"/>
          <w:lang w:val="ru-RU"/>
        </w:rPr>
        <w:t>управления»;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понимание о</w:t>
      </w:r>
      <w:r w:rsidRPr="005452E3">
        <w:rPr>
          <w:rFonts w:ascii="Times New Roman" w:hAnsi="Times New Roman"/>
          <w:color w:val="000000"/>
          <w:sz w:val="28"/>
          <w:lang w:val="ru-RU"/>
        </w:rPr>
        <w:t>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задач по выбранной специализации;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</w:t>
      </w:r>
      <w:r w:rsidRPr="005452E3">
        <w:rPr>
          <w:rFonts w:ascii="Times New Roman" w:hAnsi="Times New Roman"/>
          <w:color w:val="000000"/>
          <w:sz w:val="28"/>
          <w:lang w:val="ru-RU"/>
        </w:rPr>
        <w:t>х в сети Интернет;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однозначное декодирование сообщений (префиксные коды); 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</w:t>
      </w:r>
      <w:r w:rsidRPr="005452E3">
        <w:rPr>
          <w:rFonts w:ascii="Times New Roman" w:hAnsi="Times New Roman"/>
          <w:color w:val="000000"/>
          <w:sz w:val="28"/>
          <w:lang w:val="ru-RU"/>
        </w:rPr>
        <w:t>гебры логики;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5452E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обучающим</w:t>
      </w:r>
      <w:r w:rsidRPr="005452E3">
        <w:rPr>
          <w:rFonts w:ascii="Times New Roman" w:hAnsi="Times New Roman"/>
          <w:color w:val="000000"/>
          <w:sz w:val="28"/>
          <w:lang w:val="ru-RU"/>
        </w:rPr>
        <w:t>ися будут достигнуты следующие предметные результаты: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понимание угроз информационной безопасности, использование </w:t>
      </w:r>
      <w:r w:rsidRPr="005452E3">
        <w:rPr>
          <w:rFonts w:ascii="Times New Roman" w:hAnsi="Times New Roman"/>
          <w:color w:val="000000"/>
          <w:sz w:val="28"/>
          <w:lang w:val="ru-RU"/>
        </w:rPr>
        <w:t>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</w:t>
      </w:r>
      <w:r w:rsidRPr="005452E3">
        <w:rPr>
          <w:rFonts w:ascii="Times New Roman" w:hAnsi="Times New Roman"/>
          <w:color w:val="000000"/>
          <w:sz w:val="28"/>
          <w:lang w:val="ru-RU"/>
        </w:rPr>
        <w:t>ду вершинами ориентированного ациклического графа;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5452E3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умение реализовывать на выбранном для изучения языке программирования высокого уровня (Паска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ль, </w:t>
      </w:r>
      <w:r>
        <w:rPr>
          <w:rFonts w:ascii="Times New Roman" w:hAnsi="Times New Roman"/>
          <w:color w:val="000000"/>
          <w:sz w:val="28"/>
        </w:rPr>
        <w:t>Python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5452E3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</w:t>
      </w:r>
      <w:r w:rsidRPr="005452E3">
        <w:rPr>
          <w:rFonts w:ascii="Times New Roman" w:hAnsi="Times New Roman"/>
          <w:color w:val="000000"/>
          <w:sz w:val="28"/>
          <w:lang w:val="ru-RU"/>
        </w:rPr>
        <w:t xml:space="preserve">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</w:t>
      </w:r>
      <w:r w:rsidRPr="005452E3">
        <w:rPr>
          <w:rFonts w:ascii="Times New Roman" w:hAnsi="Times New Roman"/>
          <w:color w:val="000000"/>
          <w:sz w:val="28"/>
          <w:lang w:val="ru-RU"/>
        </w:rPr>
        <w:t>ловию), сортировку элементов массива;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</w:t>
      </w:r>
      <w:r w:rsidRPr="005452E3">
        <w:rPr>
          <w:rFonts w:ascii="Times New Roman" w:hAnsi="Times New Roman"/>
          <w:color w:val="000000"/>
          <w:sz w:val="28"/>
          <w:lang w:val="ru-RU"/>
        </w:rPr>
        <w:t>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</w:t>
      </w:r>
      <w:r w:rsidRPr="005452E3">
        <w:rPr>
          <w:rFonts w:ascii="Times New Roman" w:hAnsi="Times New Roman"/>
          <w:color w:val="000000"/>
          <w:sz w:val="28"/>
          <w:lang w:val="ru-RU"/>
        </w:rPr>
        <w:t>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</w:t>
      </w:r>
      <w:r w:rsidRPr="005452E3">
        <w:rPr>
          <w:rFonts w:ascii="Times New Roman" w:hAnsi="Times New Roman"/>
          <w:color w:val="000000"/>
          <w:sz w:val="28"/>
          <w:lang w:val="ru-RU"/>
        </w:rPr>
        <w:t>ном виде;</w:t>
      </w:r>
    </w:p>
    <w:p w:rsidR="008870AF" w:rsidRPr="005452E3" w:rsidRDefault="00214EF0">
      <w:pPr>
        <w:spacing w:after="0" w:line="264" w:lineRule="auto"/>
        <w:ind w:firstLine="600"/>
        <w:jc w:val="both"/>
        <w:rPr>
          <w:lang w:val="ru-RU"/>
        </w:rPr>
      </w:pPr>
      <w:r w:rsidRPr="005452E3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</w:t>
      </w:r>
      <w:r w:rsidRPr="005452E3">
        <w:rPr>
          <w:rFonts w:ascii="Times New Roman" w:hAnsi="Times New Roman"/>
          <w:color w:val="000000"/>
          <w:sz w:val="28"/>
          <w:lang w:val="ru-RU"/>
        </w:rPr>
        <w:t>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8870AF" w:rsidRPr="005452E3" w:rsidRDefault="008870AF">
      <w:pPr>
        <w:rPr>
          <w:lang w:val="ru-RU"/>
        </w:rPr>
        <w:sectPr w:rsidR="008870AF" w:rsidRPr="005452E3">
          <w:pgSz w:w="11906" w:h="16383"/>
          <w:pgMar w:top="1134" w:right="850" w:bottom="1134" w:left="1701" w:header="720" w:footer="720" w:gutter="0"/>
          <w:cols w:space="720"/>
        </w:sectPr>
      </w:pPr>
    </w:p>
    <w:p w:rsidR="008870AF" w:rsidRDefault="00214EF0">
      <w:pPr>
        <w:spacing w:after="0"/>
        <w:ind w:left="120"/>
      </w:pPr>
      <w:bookmarkStart w:id="7" w:name="block-90574288"/>
      <w:bookmarkEnd w:id="6"/>
      <w:r w:rsidRPr="005452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870AF" w:rsidRDefault="00214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8870A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870AF" w:rsidRDefault="008870AF">
            <w:pPr>
              <w:spacing w:after="0"/>
              <w:ind w:left="135"/>
            </w:pPr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</w:tbl>
    <w:p w:rsidR="008870AF" w:rsidRDefault="008870AF">
      <w:pPr>
        <w:sectPr w:rsidR="008870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70AF" w:rsidRDefault="00214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8870A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870AF" w:rsidRDefault="008870AF">
            <w:pPr>
              <w:spacing w:after="0"/>
              <w:ind w:left="135"/>
            </w:pPr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</w:tbl>
    <w:p w:rsidR="008870AF" w:rsidRDefault="008870AF">
      <w:pPr>
        <w:sectPr w:rsidR="008870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70AF" w:rsidRDefault="008870AF">
      <w:pPr>
        <w:sectPr w:rsidR="008870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70AF" w:rsidRDefault="00214EF0">
      <w:pPr>
        <w:spacing w:after="0"/>
        <w:ind w:left="120"/>
      </w:pPr>
      <w:bookmarkStart w:id="8" w:name="block-9057428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70AF" w:rsidRDefault="00214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8870A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870AF" w:rsidRDefault="008870AF">
            <w:pPr>
              <w:spacing w:after="0"/>
              <w:ind w:left="135"/>
            </w:pPr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Двоичное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их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простейших 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Коллективная работа с документом. Правила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</w:tbl>
    <w:p w:rsidR="008870AF" w:rsidRDefault="008870AF">
      <w:pPr>
        <w:sectPr w:rsidR="008870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70AF" w:rsidRDefault="00214EF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8870A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870AF" w:rsidRDefault="008870AF">
            <w:pPr>
              <w:spacing w:after="0"/>
              <w:ind w:left="135"/>
            </w:pPr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870AF" w:rsidRDefault="008870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70AF" w:rsidRDefault="008870AF"/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экономические угрозы, связанные с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графов и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Компьютерно-математические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Численное решение уравнений с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Перспективы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870AF" w:rsidRDefault="008870A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8870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70AF" w:rsidRDefault="008870AF"/>
        </w:tc>
      </w:tr>
    </w:tbl>
    <w:p w:rsidR="008870AF" w:rsidRDefault="008870AF">
      <w:pPr>
        <w:sectPr w:rsidR="008870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70AF" w:rsidRDefault="008870AF">
      <w:pPr>
        <w:sectPr w:rsidR="008870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70AF" w:rsidRPr="005452E3" w:rsidRDefault="00214EF0">
      <w:pPr>
        <w:spacing w:before="199" w:after="199"/>
        <w:ind w:left="120"/>
        <w:rPr>
          <w:lang w:val="ru-RU"/>
        </w:rPr>
      </w:pPr>
      <w:bookmarkStart w:id="9" w:name="block-90574290"/>
      <w:bookmarkEnd w:id="8"/>
      <w:r w:rsidRPr="005452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5452E3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8870AF" w:rsidRDefault="00214E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8870AF" w:rsidRDefault="008870A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135"/>
              <w:rPr>
                <w:lang w:val="ru-RU"/>
              </w:rPr>
            </w:pPr>
            <w:r w:rsidRPr="005452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870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тернет; умение критически оценивать информацию, полученную из сети Интернет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«Теоретические основы информатики»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ие заданного натурального числа в различных системах счисления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8870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электронные таблицы для анализа, представления и обработки данных (включая вычисление суммы, среднего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арифметического, наибольшего и наименьшего значений, решение уравнений)</w:t>
            </w:r>
          </w:p>
        </w:tc>
      </w:tr>
    </w:tbl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Default="00214EF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8870AF" w:rsidRDefault="008870A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/>
              <w:ind w:left="243"/>
              <w:rPr>
                <w:lang w:val="ru-RU"/>
              </w:rPr>
            </w:pPr>
            <w:r w:rsidRPr="005452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870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организовывать личное информационное пространство с использованием различных средств цифровых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нных технологий в различных профессиональных сферах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ского графа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ммы, при заданных исходных данных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реализовать этапы решения задач на компьютере; умение реализов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8870A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8870AF" w:rsidRPr="005452E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компьютерно-математические модели для анализа объектов и процессов: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8870AF" w:rsidRPr="005452E3" w:rsidRDefault="008870AF">
      <w:pPr>
        <w:spacing w:after="0"/>
        <w:ind w:left="120"/>
        <w:rPr>
          <w:lang w:val="ru-RU"/>
        </w:rPr>
      </w:pPr>
    </w:p>
    <w:p w:rsidR="008870AF" w:rsidRPr="005452E3" w:rsidRDefault="008870AF">
      <w:pPr>
        <w:rPr>
          <w:lang w:val="ru-RU"/>
        </w:rPr>
        <w:sectPr w:rsidR="008870AF" w:rsidRPr="005452E3">
          <w:pgSz w:w="11906" w:h="16383"/>
          <w:pgMar w:top="1134" w:right="850" w:bottom="1134" w:left="1701" w:header="720" w:footer="720" w:gutter="0"/>
          <w:cols w:space="720"/>
        </w:sectPr>
      </w:pPr>
    </w:p>
    <w:p w:rsidR="008870AF" w:rsidRDefault="00214EF0">
      <w:pPr>
        <w:spacing w:before="199" w:after="199"/>
        <w:ind w:left="120"/>
      </w:pPr>
      <w:bookmarkStart w:id="10" w:name="block-9057429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</w:t>
      </w:r>
      <w:r>
        <w:rPr>
          <w:rFonts w:ascii="Times New Roman" w:hAnsi="Times New Roman"/>
          <w:b/>
          <w:color w:val="000000"/>
          <w:sz w:val="28"/>
        </w:rPr>
        <w:t>Я</w:t>
      </w:r>
    </w:p>
    <w:p w:rsidR="008870AF" w:rsidRDefault="008870AF">
      <w:pPr>
        <w:spacing w:before="199" w:after="199"/>
        <w:ind w:left="120"/>
      </w:pPr>
    </w:p>
    <w:p w:rsidR="008870AF" w:rsidRDefault="00214E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870AF" w:rsidRDefault="008870A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Параллельные вычисления. Многопроцессорные системы. Суперкомпьютеры. Микроконтроллеры.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Роботизированные производства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логий и мобильных устройств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Равномерные и неравномерные коды. Условие Фано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приёмник, канал связи, сигнал, кодирование. Искажение информации при передаче. Скорость передачи данных по каналу связи. </w:t>
            </w:r>
            <w:r>
              <w:rPr>
                <w:rFonts w:ascii="Times New Roman" w:hAnsi="Times New Roman"/>
                <w:color w:val="000000"/>
                <w:sz w:val="24"/>
              </w:rPr>
              <w:t>Хранение информации, объём памяти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Системы. Компоненты системы и их взаимодействие. Системы управления. Управление как информационн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ый процесс. </w:t>
            </w:r>
            <w:r>
              <w:rPr>
                <w:rFonts w:ascii="Times New Roman" w:hAnsi="Times New Roman"/>
                <w:color w:val="000000"/>
                <w:sz w:val="24"/>
              </w:rPr>
              <w:t>Обратная связь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-ичной дроби в десятичную.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-ичную. Двоичная, восьмеричная и шестнадцатеричная системы счисления, пере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 чисел между этими системами.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-8.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Определение информационного объёма текстовых сообщений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уковых данных при заданных частоте дискретизации и разрядности кодирования</w:t>
            </w:r>
          </w:p>
        </w:tc>
      </w:tr>
      <w:tr w:rsidR="008870AF" w:rsidRPr="005452E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ь логического выражения по логической схеме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870A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списка литературы</w:t>
            </w:r>
          </w:p>
        </w:tc>
      </w:tr>
    </w:tbl>
    <w:p w:rsidR="008870AF" w:rsidRDefault="008870AF">
      <w:pPr>
        <w:spacing w:after="0"/>
        <w:ind w:left="120"/>
      </w:pPr>
    </w:p>
    <w:p w:rsidR="008870AF" w:rsidRDefault="00214EF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870AF" w:rsidRDefault="008870A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5452E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Система доменных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(схемы, таблицы, графики)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между вершинами ориентированного ациклического графа)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фов и деревьев при описании объектов и процессов окружающего мира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орых алгоритм может дать требуемый результат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Основные конструкции языка программирования. Типы данных: целочисленные, вещественные, символьные, логические.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рка числа на простоту)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Алгоритмы работы с элементами массива с однократным просмотром массива: суммирование элемен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линейный поиск элемента, перес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интерпретация результатов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Компьютерно-математические модели. Этапы компьютерно-математического моделирования: 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8870AF" w:rsidRPr="005452E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Pr="005452E3" w:rsidRDefault="00214EF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8870A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870AF" w:rsidRDefault="00214EF0">
            <w:pPr>
              <w:spacing w:after="0" w:line="312" w:lineRule="auto"/>
              <w:ind w:firstLine="600"/>
              <w:jc w:val="both"/>
            </w:pP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</w:t>
            </w:r>
            <w:r w:rsidRPr="005452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раметрами. Вычисляемые поля в запросах. Многотабличные базы данных. Типы связей между таблицами. </w:t>
            </w:r>
            <w:r>
              <w:rPr>
                <w:rFonts w:ascii="Times New Roman" w:hAnsi="Times New Roman"/>
                <w:color w:val="000000"/>
                <w:sz w:val="24"/>
              </w:rPr>
              <w:t>Запросы к многотабличным базам данных</w:t>
            </w:r>
          </w:p>
        </w:tc>
      </w:tr>
    </w:tbl>
    <w:p w:rsidR="008870AF" w:rsidRDefault="008870AF">
      <w:pPr>
        <w:sectPr w:rsidR="008870AF">
          <w:pgSz w:w="11906" w:h="16383"/>
          <w:pgMar w:top="1134" w:right="850" w:bottom="1134" w:left="1701" w:header="720" w:footer="720" w:gutter="0"/>
          <w:cols w:space="720"/>
        </w:sectPr>
      </w:pPr>
    </w:p>
    <w:p w:rsidR="008870AF" w:rsidRDefault="00214EF0">
      <w:pPr>
        <w:spacing w:after="0"/>
        <w:ind w:left="120"/>
      </w:pPr>
      <w:bookmarkStart w:id="11" w:name="block-9057429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870AF" w:rsidRDefault="00214E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870AF" w:rsidRDefault="008870AF">
      <w:pPr>
        <w:spacing w:after="0" w:line="480" w:lineRule="auto"/>
        <w:ind w:left="120"/>
      </w:pPr>
    </w:p>
    <w:p w:rsidR="008870AF" w:rsidRDefault="008870AF">
      <w:pPr>
        <w:spacing w:after="0" w:line="480" w:lineRule="auto"/>
        <w:ind w:left="120"/>
      </w:pPr>
    </w:p>
    <w:p w:rsidR="008870AF" w:rsidRDefault="008870AF">
      <w:pPr>
        <w:spacing w:after="0"/>
        <w:ind w:left="120"/>
      </w:pPr>
    </w:p>
    <w:p w:rsidR="008870AF" w:rsidRDefault="00214EF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</w:t>
      </w:r>
      <w:r>
        <w:rPr>
          <w:rFonts w:ascii="Times New Roman" w:hAnsi="Times New Roman"/>
          <w:b/>
          <w:color w:val="000000"/>
          <w:sz w:val="28"/>
        </w:rPr>
        <w:t>ИЕ МАТЕРИАЛЫ ДЛЯ УЧИТЕЛЯ</w:t>
      </w:r>
    </w:p>
    <w:p w:rsidR="008870AF" w:rsidRDefault="008870AF">
      <w:pPr>
        <w:spacing w:after="0" w:line="480" w:lineRule="auto"/>
        <w:ind w:left="120"/>
      </w:pPr>
    </w:p>
    <w:p w:rsidR="008870AF" w:rsidRDefault="008870AF">
      <w:pPr>
        <w:spacing w:after="0"/>
        <w:ind w:left="120"/>
      </w:pPr>
    </w:p>
    <w:p w:rsidR="008870AF" w:rsidRPr="005452E3" w:rsidRDefault="00214EF0">
      <w:pPr>
        <w:spacing w:after="0" w:line="480" w:lineRule="auto"/>
        <w:ind w:left="120"/>
        <w:rPr>
          <w:lang w:val="ru-RU"/>
        </w:rPr>
      </w:pPr>
      <w:r w:rsidRPr="005452E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870AF" w:rsidRPr="005452E3" w:rsidRDefault="008870AF">
      <w:pPr>
        <w:spacing w:after="0" w:line="480" w:lineRule="auto"/>
        <w:ind w:left="120"/>
        <w:rPr>
          <w:lang w:val="ru-RU"/>
        </w:rPr>
      </w:pPr>
    </w:p>
    <w:p w:rsidR="008870AF" w:rsidRPr="005452E3" w:rsidRDefault="008870AF">
      <w:pPr>
        <w:rPr>
          <w:lang w:val="ru-RU"/>
        </w:rPr>
        <w:sectPr w:rsidR="008870AF" w:rsidRPr="005452E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214EF0" w:rsidRPr="005452E3" w:rsidRDefault="00214EF0">
      <w:pPr>
        <w:rPr>
          <w:lang w:val="ru-RU"/>
        </w:rPr>
      </w:pPr>
    </w:p>
    <w:sectPr w:rsidR="00214EF0" w:rsidRPr="005452E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870AF"/>
    <w:rsid w:val="00214EF0"/>
    <w:rsid w:val="005452E3"/>
    <w:rsid w:val="0088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A9BBA-05FA-4A40-AEAC-9D24D175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TQT6NEOAL" TargetMode="External"/><Relationship Id="rId21" Type="http://schemas.openxmlformats.org/officeDocument/2006/relationships/hyperlink" Target="https://m.edsoo.ru/B9QKRW78V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NB8NX1M2C" TargetMode="External"/><Relationship Id="rId63" Type="http://schemas.openxmlformats.org/officeDocument/2006/relationships/hyperlink" Target="https://m.edsoo.ru/90EQSEDIQ" TargetMode="External"/><Relationship Id="rId68" Type="http://schemas.openxmlformats.org/officeDocument/2006/relationships/hyperlink" Target="https://m.edsoo.ru/VWWX4ACPL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s://m.edsoo.ru/MK68TJWJX" TargetMode="External"/><Relationship Id="rId11" Type="http://schemas.openxmlformats.org/officeDocument/2006/relationships/hyperlink" Target="https://m.edsoo.ru/ABRAPGEKT" TargetMode="External"/><Relationship Id="rId32" Type="http://schemas.openxmlformats.org/officeDocument/2006/relationships/hyperlink" Target="https://m.edsoo.ru/LXZAXLE71" TargetMode="External"/><Relationship Id="rId37" Type="http://schemas.openxmlformats.org/officeDocument/2006/relationships/hyperlink" Target="https://m.edsoo.ru/PJCH4ZAA4" TargetMode="External"/><Relationship Id="rId53" Type="http://schemas.openxmlformats.org/officeDocument/2006/relationships/hyperlink" Target="https://m.edsoo.ru/JWIMS4A5Q" TargetMode="External"/><Relationship Id="rId58" Type="http://schemas.openxmlformats.org/officeDocument/2006/relationships/hyperlink" Target="https://m.edsoo.ru/P09PSHYQO" TargetMode="External"/><Relationship Id="rId74" Type="http://schemas.openxmlformats.org/officeDocument/2006/relationships/hyperlink" Target="https://m.edsoo.ru/TIPCYWFOK" TargetMode="External"/><Relationship Id="rId79" Type="http://schemas.openxmlformats.org/officeDocument/2006/relationships/hyperlink" Target="https://m.edsoo.ru/M5LGZ2YDI" TargetMode="External"/><Relationship Id="rId5" Type="http://schemas.openxmlformats.org/officeDocument/2006/relationships/hyperlink" Target="https://m.edsoo.ru/3WPGM40R3" TargetMode="External"/><Relationship Id="rId19" Type="http://schemas.openxmlformats.org/officeDocument/2006/relationships/hyperlink" Target="https://m.edsoo.ru/W4XOGTUZO" TargetMode="External"/><Relationship Id="rId14" Type="http://schemas.openxmlformats.org/officeDocument/2006/relationships/hyperlink" Target="https://m.edsoo.ru/KTPXFMDSI" TargetMode="External"/><Relationship Id="rId22" Type="http://schemas.openxmlformats.org/officeDocument/2006/relationships/hyperlink" Target="https://m.edsoo.ru/AXFSNWH04" TargetMode="External"/><Relationship Id="rId27" Type="http://schemas.openxmlformats.org/officeDocument/2006/relationships/hyperlink" Target="https://m.edsoo.ru/XWDL9RGRW" TargetMode="External"/><Relationship Id="rId30" Type="http://schemas.openxmlformats.org/officeDocument/2006/relationships/hyperlink" Target="https://m.edsoo.ru/L6ROWKT0K" TargetMode="External"/><Relationship Id="rId35" Type="http://schemas.openxmlformats.org/officeDocument/2006/relationships/hyperlink" Target="https://m.edsoo.ru/JTIBW4L59" TargetMode="External"/><Relationship Id="rId43" Type="http://schemas.openxmlformats.org/officeDocument/2006/relationships/hyperlink" Target="https://m.edsoo.ru/U60QYBHT8" TargetMode="External"/><Relationship Id="rId48" Type="http://schemas.openxmlformats.org/officeDocument/2006/relationships/hyperlink" Target="https://m.edsoo.ru/IKWS368IX" TargetMode="External"/><Relationship Id="rId56" Type="http://schemas.openxmlformats.org/officeDocument/2006/relationships/hyperlink" Target="https://m.edsoo.ru/732LGGT2Z" TargetMode="External"/><Relationship Id="rId64" Type="http://schemas.openxmlformats.org/officeDocument/2006/relationships/hyperlink" Target="https://m.edsoo.ru/4QEPW3LHI" TargetMode="External"/><Relationship Id="rId69" Type="http://schemas.openxmlformats.org/officeDocument/2006/relationships/hyperlink" Target="https://m.edsoo.ru/X7O0L9DHT" TargetMode="External"/><Relationship Id="rId77" Type="http://schemas.openxmlformats.org/officeDocument/2006/relationships/hyperlink" Target="https://m.edsoo.ru/RNGNPFG2K" TargetMode="External"/><Relationship Id="rId8" Type="http://schemas.openxmlformats.org/officeDocument/2006/relationships/hyperlink" Target="https://m.edsoo.ru/BHAXZCGK2" TargetMode="External"/><Relationship Id="rId51" Type="http://schemas.openxmlformats.org/officeDocument/2006/relationships/hyperlink" Target="https://m.edsoo.ru/4CEOJ2JPA" TargetMode="External"/><Relationship Id="rId72" Type="http://schemas.openxmlformats.org/officeDocument/2006/relationships/hyperlink" Target="https://m.edsoo.ru/BCQVMWW7C" TargetMode="External"/><Relationship Id="rId80" Type="http://schemas.openxmlformats.org/officeDocument/2006/relationships/hyperlink" Target="https://m.edsoo.ru/41510LWTO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6GXFDKMLD" TargetMode="External"/><Relationship Id="rId17" Type="http://schemas.openxmlformats.org/officeDocument/2006/relationships/hyperlink" Target="https://m.edsoo.ru/B5R8VWI8E" TargetMode="External"/><Relationship Id="rId25" Type="http://schemas.openxmlformats.org/officeDocument/2006/relationships/hyperlink" Target="https://m.edsoo.ru/SALVHGKXN" TargetMode="External"/><Relationship Id="rId33" Type="http://schemas.openxmlformats.org/officeDocument/2006/relationships/hyperlink" Target="https://m.edsoo.ru/ICRYENZWX" TargetMode="External"/><Relationship Id="rId38" Type="http://schemas.openxmlformats.org/officeDocument/2006/relationships/hyperlink" Target="https://m.edsoo.ru/2V5ZNMMVI" TargetMode="External"/><Relationship Id="rId46" Type="http://schemas.openxmlformats.org/officeDocument/2006/relationships/hyperlink" Target="https://m.edsoo.ru/06U9WPR9Z" TargetMode="External"/><Relationship Id="rId59" Type="http://schemas.openxmlformats.org/officeDocument/2006/relationships/hyperlink" Target="https://m.edsoo.ru/69LBX1EUX" TargetMode="External"/><Relationship Id="rId67" Type="http://schemas.openxmlformats.org/officeDocument/2006/relationships/hyperlink" Target="https://m.edsoo.ru/3D96L3UE6" TargetMode="External"/><Relationship Id="rId20" Type="http://schemas.openxmlformats.org/officeDocument/2006/relationships/hyperlink" Target="https://m.edsoo.ru/8H2MTHWU6" TargetMode="External"/><Relationship Id="rId41" Type="http://schemas.openxmlformats.org/officeDocument/2006/relationships/hyperlink" Target="https://m.edsoo.ru/A1E3JW6ZL" TargetMode="External"/><Relationship Id="rId54" Type="http://schemas.openxmlformats.org/officeDocument/2006/relationships/hyperlink" Target="https://m.edsoo.ru/XKMWERCYV" TargetMode="External"/><Relationship Id="rId62" Type="http://schemas.openxmlformats.org/officeDocument/2006/relationships/hyperlink" Target="https://m.edsoo.ru/UQ0T5WGXU" TargetMode="External"/><Relationship Id="rId70" Type="http://schemas.openxmlformats.org/officeDocument/2006/relationships/hyperlink" Target="https://m.edsoo.ru/JPVGPNQY9" TargetMode="External"/><Relationship Id="rId75" Type="http://schemas.openxmlformats.org/officeDocument/2006/relationships/hyperlink" Target="https://m.edsoo.ru/3TVCNM6FO" TargetMode="External"/><Relationship Id="rId83" Type="http://schemas.openxmlformats.org/officeDocument/2006/relationships/hyperlink" Target="https://m.edsoo.ru/59YSMK8M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15" Type="http://schemas.openxmlformats.org/officeDocument/2006/relationships/hyperlink" Target="https://m.edsoo.ru/BPFSOUP62" TargetMode="External"/><Relationship Id="rId23" Type="http://schemas.openxmlformats.org/officeDocument/2006/relationships/hyperlink" Target="https://m.edsoo.ru/DBTZDS6NE" TargetMode="External"/><Relationship Id="rId28" Type="http://schemas.openxmlformats.org/officeDocument/2006/relationships/hyperlink" Target="https://m.edsoo.ru/449TUJA3A" TargetMode="External"/><Relationship Id="rId36" Type="http://schemas.openxmlformats.org/officeDocument/2006/relationships/hyperlink" Target="https://m.edsoo.ru/CVAZCDJC9" TargetMode="External"/><Relationship Id="rId49" Type="http://schemas.openxmlformats.org/officeDocument/2006/relationships/hyperlink" Target="https://m.edsoo.ru/Y7Q56SGTY" TargetMode="External"/><Relationship Id="rId57" Type="http://schemas.openxmlformats.org/officeDocument/2006/relationships/hyperlink" Target="https://m.edsoo.ru/G2JO49RUD" TargetMode="External"/><Relationship Id="rId10" Type="http://schemas.openxmlformats.org/officeDocument/2006/relationships/hyperlink" Target="https://m.edsoo.ru/1S6ORMXV1" TargetMode="External"/><Relationship Id="rId31" Type="http://schemas.openxmlformats.org/officeDocument/2006/relationships/hyperlink" Target="https://m.edsoo.ru/WGZ27AHQV" TargetMode="External"/><Relationship Id="rId44" Type="http://schemas.openxmlformats.org/officeDocument/2006/relationships/hyperlink" Target="https://m.edsoo.ru/P83UMIOEH" TargetMode="External"/><Relationship Id="rId52" Type="http://schemas.openxmlformats.org/officeDocument/2006/relationships/hyperlink" Target="https://m.edsoo.ru/G7Z9IQNWY" TargetMode="External"/><Relationship Id="rId60" Type="http://schemas.openxmlformats.org/officeDocument/2006/relationships/hyperlink" Target="https://m.edsoo.ru/CZKZ3UR9X" TargetMode="External"/><Relationship Id="rId65" Type="http://schemas.openxmlformats.org/officeDocument/2006/relationships/hyperlink" Target="https://m.edsoo.ru/SJ59QVT9T" TargetMode="External"/><Relationship Id="rId73" Type="http://schemas.openxmlformats.org/officeDocument/2006/relationships/hyperlink" Target="https://m.edsoo.ru/LEWIL32MK" TargetMode="External"/><Relationship Id="rId78" Type="http://schemas.openxmlformats.org/officeDocument/2006/relationships/hyperlink" Target="https://m.edsoo.ru/53TW2KVI1" TargetMode="External"/><Relationship Id="rId81" Type="http://schemas.openxmlformats.org/officeDocument/2006/relationships/hyperlink" Target="https://m.edsoo.ru/3ZZGDL9OR" TargetMode="Externa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3LE19L306" TargetMode="External"/><Relationship Id="rId13" Type="http://schemas.openxmlformats.org/officeDocument/2006/relationships/hyperlink" Target="https://m.edsoo.ru/SL6ZPF0MR" TargetMode="External"/><Relationship Id="rId18" Type="http://schemas.openxmlformats.org/officeDocument/2006/relationships/hyperlink" Target="https://m.edsoo.ru/ZANY97OM7" TargetMode="External"/><Relationship Id="rId39" Type="http://schemas.openxmlformats.org/officeDocument/2006/relationships/hyperlink" Target="https://m.edsoo.ru/6UZ6VI2TF" TargetMode="External"/><Relationship Id="rId34" Type="http://schemas.openxmlformats.org/officeDocument/2006/relationships/hyperlink" Target="https://m.edsoo.ru/8XNFNYU0M" TargetMode="External"/><Relationship Id="rId50" Type="http://schemas.openxmlformats.org/officeDocument/2006/relationships/hyperlink" Target="https://m.edsoo.ru/HJ89SO2AF" TargetMode="External"/><Relationship Id="rId55" Type="http://schemas.openxmlformats.org/officeDocument/2006/relationships/hyperlink" Target="https://m.edsoo.ru/OSNJQZEJ7" TargetMode="External"/><Relationship Id="rId76" Type="http://schemas.openxmlformats.org/officeDocument/2006/relationships/hyperlink" Target="https://m.edsoo.ru/TE0QXD9NA" TargetMode="External"/><Relationship Id="rId7" Type="http://schemas.openxmlformats.org/officeDocument/2006/relationships/hyperlink" Target="https://m.edsoo.ru/6H8HZIY0E" TargetMode="External"/><Relationship Id="rId71" Type="http://schemas.openxmlformats.org/officeDocument/2006/relationships/hyperlink" Target="https://m.edsoo.ru/Y0IRU7MI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H9IH3JEN" TargetMode="External"/><Relationship Id="rId24" Type="http://schemas.openxmlformats.org/officeDocument/2006/relationships/hyperlink" Target="https://m.edsoo.ru/5SCATJ342" TargetMode="External"/><Relationship Id="rId40" Type="http://schemas.openxmlformats.org/officeDocument/2006/relationships/hyperlink" Target="https://m.edsoo.ru/GYU23QMT3" TargetMode="External"/><Relationship Id="rId45" Type="http://schemas.openxmlformats.org/officeDocument/2006/relationships/hyperlink" Target="https://m.edsoo.ru/TINK4U4UA" TargetMode="External"/><Relationship Id="rId66" Type="http://schemas.openxmlformats.org/officeDocument/2006/relationships/hyperlink" Target="https://m.edsoo.ru/GYILE7S1L" TargetMode="External"/><Relationship Id="rId61" Type="http://schemas.openxmlformats.org/officeDocument/2006/relationships/hyperlink" Target="https://m.edsoo.ru/A2P55VIEM" TargetMode="External"/><Relationship Id="rId82" Type="http://schemas.openxmlformats.org/officeDocument/2006/relationships/hyperlink" Target="https://m.edsoo.ru/3DKVGKE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8533</Words>
  <Characters>48642</Characters>
  <Application>Microsoft Office Word</Application>
  <DocSecurity>0</DocSecurity>
  <Lines>405</Lines>
  <Paragraphs>114</Paragraphs>
  <ScaleCrop>false</ScaleCrop>
  <Company/>
  <LinksUpToDate>false</LinksUpToDate>
  <CharactersWithSpaces>57061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2026-10-29T14:51:00Z</dcterms:created>
  <dcterms:modified xsi:type="dcterms:W3CDTF">2026-10-29T14:52:00Z</dcterms:modified>
</cp:coreProperties>
</file>